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F0708">
      <w:pPr>
        <w:spacing w:before="200" w:line="560" w:lineRule="exact"/>
        <w:jc w:val="center"/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关于邀请参加中亚地区建材行业贸易投资机遇线上说明会的通知</w:t>
      </w:r>
    </w:p>
    <w:bookmarkEnd w:id="0"/>
    <w:p w14:paraId="17789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t>各有关企业：</w:t>
      </w:r>
    </w:p>
    <w:p w14:paraId="4B373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</w:pPr>
      <w:r>
        <w:t>为深入贯彻落实</w:t>
      </w:r>
      <w:r>
        <w:rPr>
          <w:rFonts w:hint="eastAsia"/>
          <w:lang w:eastAsia="zh-CN"/>
        </w:rPr>
        <w:t>共建“一带一路”倡议</w:t>
      </w:r>
      <w:r>
        <w:t>，推动建材及相关企业开拓国际市场，深化与乌兹别克斯坦</w:t>
      </w:r>
      <w:r>
        <w:rPr>
          <w:rFonts w:hint="eastAsia"/>
        </w:rPr>
        <w:t>等中亚国家</w:t>
      </w:r>
      <w:r>
        <w:t>的经贸合作与交流，</w:t>
      </w:r>
      <w:r>
        <w:rPr>
          <w:rFonts w:hint="eastAsia"/>
        </w:rPr>
        <w:t>我会</w:t>
      </w:r>
      <w:r>
        <w:t>定于2026年7月</w:t>
      </w:r>
      <w:r>
        <w:rPr>
          <w:rFonts w:hint="eastAsia"/>
        </w:rPr>
        <w:t>24</w:t>
      </w:r>
      <w:r>
        <w:t>日举办“中亚地区建材行业贸易投资机遇线上说明会”。现将有关事项通知如下：</w:t>
      </w:r>
    </w:p>
    <w:p w14:paraId="7F0CA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</w:pPr>
      <w:r>
        <w:rPr>
          <w:rFonts w:ascii="Arial" w:eastAsia="黑体"/>
        </w:rPr>
        <w:t>一、会议时间</w:t>
      </w:r>
    </w:p>
    <w:p w14:paraId="292F2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</w:pPr>
      <w:r>
        <w:t>2026年7月</w:t>
      </w:r>
      <w:r>
        <w:rPr>
          <w:rFonts w:hint="eastAsia"/>
        </w:rPr>
        <w:t>24</w:t>
      </w:r>
      <w:r>
        <w:t>日（星期</w:t>
      </w:r>
      <w:r>
        <w:rPr>
          <w:rFonts w:hint="eastAsia"/>
        </w:rPr>
        <w:t>五</w:t>
      </w:r>
      <w:r>
        <w:t>）</w:t>
      </w:r>
      <w:r>
        <w:rPr>
          <w:rFonts w:hint="eastAsia"/>
        </w:rPr>
        <w:t>上</w:t>
      </w:r>
      <w:r>
        <w:t>午1</w:t>
      </w:r>
      <w:r>
        <w:rPr>
          <w:rFonts w:hint="eastAsia"/>
        </w:rPr>
        <w:t>0</w:t>
      </w:r>
      <w:r>
        <w:t>:</w:t>
      </w:r>
      <w:r>
        <w:rPr>
          <w:rFonts w:hint="eastAsia"/>
        </w:rPr>
        <w:t>0</w:t>
      </w:r>
      <w:r>
        <w:t>0。</w:t>
      </w:r>
    </w:p>
    <w:p w14:paraId="05C5C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</w:pPr>
      <w:r>
        <w:rPr>
          <w:rFonts w:ascii="Arial" w:eastAsia="黑体"/>
        </w:rPr>
        <w:t>二、会议形式</w:t>
      </w:r>
    </w:p>
    <w:p w14:paraId="27E57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</w:pPr>
      <w:r>
        <w:rPr>
          <w:rFonts w:hint="eastAsia"/>
        </w:rPr>
        <w:t>腾讯</w:t>
      </w:r>
      <w:r>
        <w:t>会议（</w:t>
      </w:r>
      <w:r>
        <w:rPr>
          <w:rFonts w:hint="eastAsia"/>
          <w:lang w:eastAsia="zh-CN"/>
        </w:rPr>
        <w:t>会议号码：488 351 323</w:t>
      </w:r>
      <w:r>
        <w:t>）。</w:t>
      </w:r>
    </w:p>
    <w:p w14:paraId="62D5E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</w:pPr>
      <w:r>
        <w:rPr>
          <w:rFonts w:ascii="Arial" w:eastAsia="黑体"/>
        </w:rPr>
        <w:t>三、参会对象</w:t>
      </w:r>
    </w:p>
    <w:p w14:paraId="22E1B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</w:pPr>
      <w:r>
        <w:t>有意向开拓乌兹别克斯坦市场的企业代表</w:t>
      </w:r>
    </w:p>
    <w:p w14:paraId="4A82E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</w:pPr>
      <w:r>
        <w:rPr>
          <w:rFonts w:ascii="Arial" w:eastAsia="黑体"/>
        </w:rPr>
        <w:t>四、会议内容</w:t>
      </w:r>
    </w:p>
    <w:p w14:paraId="62941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</w:pPr>
      <w:r>
        <w:t>（一）</w:t>
      </w:r>
      <w:r>
        <w:rPr>
          <w:rFonts w:hint="eastAsia"/>
        </w:rPr>
        <w:t>中国贸促会建材分会领导开场致辞。</w:t>
      </w:r>
    </w:p>
    <w:p w14:paraId="1C6F1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</w:pPr>
      <w:r>
        <w:t>（二）</w:t>
      </w:r>
      <w:r>
        <w:rPr>
          <w:rFonts w:hint="eastAsia"/>
        </w:rPr>
        <w:t>中亚地区贸易投资机遇与挑战解读。</w:t>
      </w:r>
    </w:p>
    <w:p w14:paraId="77349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</w:pPr>
      <w:r>
        <w:t>（三）</w:t>
      </w:r>
      <w:r>
        <w:rPr>
          <w:rFonts w:hint="eastAsia"/>
        </w:rPr>
        <w:t>答疑互动环节</w:t>
      </w:r>
      <w:r>
        <w:t>。</w:t>
      </w:r>
    </w:p>
    <w:p w14:paraId="277E3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/>
        </w:rPr>
      </w:pPr>
      <w:r>
        <w:rPr>
          <w:rFonts w:hint="eastAsia"/>
        </w:rPr>
        <w:t>（四）淮北市贸促会领导总结致辞。</w:t>
      </w:r>
    </w:p>
    <w:p w14:paraId="794D0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</w:pPr>
      <w:r>
        <w:rPr>
          <w:rFonts w:ascii="Arial" w:eastAsia="黑体"/>
        </w:rPr>
        <w:t>五、参会要求</w:t>
      </w:r>
    </w:p>
    <w:p w14:paraId="74B9C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</w:pPr>
      <w:r>
        <w:t>（一）请参会企业认真梳理企业基本情况、主营产品、技术优势及合作意向，形成简明扼要的介绍材料，以便在对接会上进行高效沟通；</w:t>
      </w:r>
    </w:p>
    <w:p w14:paraId="12718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</w:pPr>
      <w:r>
        <w:t>（二）请有意参会的企业于2026年7月</w:t>
      </w:r>
      <w:r>
        <w:rPr>
          <w:rFonts w:hint="eastAsia"/>
        </w:rPr>
        <w:t>23</w:t>
      </w:r>
      <w:r>
        <w:t>日17:00前将参会回执（见附件）发送至电子邮箱，或通过电话方式确认参会；</w:t>
      </w:r>
    </w:p>
    <w:p w14:paraId="2247F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</w:pPr>
      <w:r>
        <w:t>（三）我</w:t>
      </w:r>
      <w:r>
        <w:rPr>
          <w:rFonts w:hint="eastAsia"/>
        </w:rPr>
        <w:t>会</w:t>
      </w:r>
      <w:r>
        <w:t>将根据报名情况选取代表企业在对接会上进行提问和交流，请积极配合。</w:t>
      </w:r>
    </w:p>
    <w:p w14:paraId="388D6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</w:pPr>
      <w:r>
        <w:rPr>
          <w:rFonts w:ascii="Arial" w:eastAsia="黑体"/>
        </w:rPr>
        <w:t>六、联系方式</w:t>
      </w:r>
    </w:p>
    <w:p w14:paraId="43CFE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</w:pPr>
      <w:r>
        <w:rPr>
          <w:rFonts w:hint="eastAsia"/>
        </w:rPr>
        <w:t>中国贸促会建筑材料行业分会：</w:t>
      </w:r>
    </w:p>
    <w:p w14:paraId="2D7DE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u w:val="single"/>
        </w:rPr>
      </w:pPr>
      <w:r>
        <w:t>联系人：</w:t>
      </w:r>
      <w:r>
        <w:rPr>
          <w:rFonts w:hint="eastAsia"/>
          <w:u w:val="single"/>
        </w:rPr>
        <w:t>池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>聪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>韬</w:t>
      </w:r>
    </w:p>
    <w:p w14:paraId="05C7A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u w:val="single"/>
        </w:rPr>
      </w:pPr>
      <w:r>
        <w:t>联系电话：</w:t>
      </w:r>
      <w:r>
        <w:rPr>
          <w:rFonts w:hint="eastAsia"/>
          <w:u w:val="single"/>
        </w:rPr>
        <w:t>13801011297</w:t>
      </w:r>
    </w:p>
    <w:p w14:paraId="33798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u w:val="single"/>
        </w:rPr>
      </w:pPr>
      <w:r>
        <w:t>电子邮箱：</w:t>
      </w:r>
      <w:r>
        <w:rPr>
          <w:u w:val="single"/>
        </w:rPr>
        <w:fldChar w:fldCharType="begin"/>
      </w:r>
      <w:r>
        <w:rPr>
          <w:u w:val="single"/>
        </w:rPr>
        <w:instrText xml:space="preserve">HYPERLINK "mailto:__</w:instrText>
      </w:r>
      <w:r>
        <w:rPr>
          <w:rFonts w:hint="eastAsia"/>
          <w:u w:val="single"/>
        </w:rPr>
        <w:instrText xml:space="preserve">chicongtao@ccpitbm.org</w:instrText>
      </w:r>
      <w:r>
        <w:rPr>
          <w:u w:val="single"/>
        </w:rPr>
        <w:instrText xml:space="preserve">"</w:instrText>
      </w:r>
      <w:r>
        <w:rPr>
          <w:u w:val="single"/>
        </w:rPr>
        <w:fldChar w:fldCharType="separate"/>
      </w:r>
      <w:r>
        <w:rPr>
          <w:u w:val="single"/>
        </w:rPr>
        <w:t>chicongtao@ccpitbm.org</w:t>
      </w:r>
      <w:r>
        <w:rPr>
          <w:u w:val="single"/>
        </w:rPr>
        <w:fldChar w:fldCharType="end"/>
      </w:r>
    </w:p>
    <w:p w14:paraId="5AAEF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673BD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</w:pPr>
      <w:r>
        <w:rPr>
          <w:rFonts w:hint="eastAsia"/>
        </w:rPr>
        <w:t>淮北市贸促会：</w:t>
      </w:r>
    </w:p>
    <w:p w14:paraId="3B26B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/>
          <w:u w:val="single"/>
          <w:lang w:val="en-US" w:eastAsia="zh-CN"/>
        </w:rPr>
      </w:pPr>
      <w:r>
        <w:t>联系人：</w:t>
      </w:r>
      <w:r>
        <w:rPr>
          <w:rFonts w:hint="eastAsia"/>
          <w:u w:val="single"/>
          <w:lang w:eastAsia="zh-CN"/>
        </w:rPr>
        <w:t>赵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single"/>
          <w:lang w:eastAsia="zh-CN"/>
        </w:rPr>
        <w:t>静</w:t>
      </w:r>
      <w:r>
        <w:rPr>
          <w:rFonts w:hint="eastAsia"/>
          <w:u w:val="single"/>
          <w:lang w:val="en-US" w:eastAsia="zh-CN"/>
        </w:rPr>
        <w:t xml:space="preserve"> </w:t>
      </w:r>
    </w:p>
    <w:p w14:paraId="4EB0B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/>
          <w:u w:val="single"/>
          <w:lang w:val="en-US" w:eastAsia="zh-CN"/>
        </w:rPr>
      </w:pPr>
      <w:r>
        <w:t>联系电话：</w:t>
      </w:r>
      <w:r>
        <w:rPr>
          <w:rFonts w:hint="eastAsia"/>
          <w:u w:val="single"/>
          <w:lang w:val="en-US" w:eastAsia="zh-CN"/>
        </w:rPr>
        <w:t>17709616321</w:t>
      </w:r>
    </w:p>
    <w:p w14:paraId="1E9FF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</w:pPr>
      <w:r>
        <w:t>电子邮箱：</w:t>
      </w:r>
      <w:r>
        <w:rPr>
          <w:u w:val="single"/>
        </w:rPr>
        <w:fldChar w:fldCharType="begin"/>
      </w:r>
      <w:r>
        <w:rPr>
          <w:u w:val="single"/>
        </w:rPr>
        <w:instrText xml:space="preserve">HYPERLINK "mailto:__hbsmch@163.com"</w:instrText>
      </w:r>
      <w:r>
        <w:rPr>
          <w:u w:val="single"/>
        </w:rPr>
        <w:fldChar w:fldCharType="separate"/>
      </w:r>
      <w:r>
        <w:rPr>
          <w:u w:val="single"/>
        </w:rPr>
        <w:t>hbsmch@163.com</w:t>
      </w:r>
      <w:r>
        <w:rPr>
          <w:u w:val="single"/>
        </w:rPr>
        <w:fldChar w:fldCharType="end"/>
      </w:r>
    </w:p>
    <w:p w14:paraId="47DA2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</w:pPr>
      <w:r>
        <w:t>特此通知。</w:t>
      </w:r>
    </w:p>
    <w:p w14:paraId="5D343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</w:pPr>
    </w:p>
    <w:p w14:paraId="0597A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</w:pPr>
      <w:r>
        <w:t>附件：</w:t>
      </w:r>
    </w:p>
    <w:p w14:paraId="7D38D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</w:pPr>
      <w:r>
        <w:t>1.参会回执</w:t>
      </w:r>
    </w:p>
    <w:p w14:paraId="26BDD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</w:pPr>
      <w:r>
        <w:t xml:space="preserve">      </w:t>
      </w:r>
      <w:r>
        <w:rPr>
          <w:rFonts w:hint="eastAsia"/>
          <w:lang w:val="en-US" w:eastAsia="zh-CN"/>
        </w:rPr>
        <w:t xml:space="preserve">  </w:t>
      </w:r>
      <w:r>
        <w:t>2.乌兹别克斯坦采购需求名单</w:t>
      </w:r>
    </w:p>
    <w:p w14:paraId="335DE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00"/>
        <w:jc w:val="right"/>
        <w:textAlignment w:val="auto"/>
        <w:rPr>
          <w:rFonts w:hint="eastAsia"/>
        </w:rPr>
      </w:pPr>
    </w:p>
    <w:p w14:paraId="25276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00"/>
        <w:jc w:val="both"/>
        <w:textAlignment w:val="auto"/>
        <w:rPr>
          <w:rFonts w:hint="default" w:eastAsia="仿宋"/>
          <w:lang w:val="en-US" w:eastAsia="zh-CN"/>
        </w:rPr>
      </w:pPr>
      <w:r>
        <w:rPr>
          <w:rFonts w:hint="eastAsia"/>
        </w:rPr>
        <w:t>中国国际贸易促进委员会</w:t>
      </w:r>
      <w:r>
        <w:rPr>
          <w:rFonts w:hint="eastAsia"/>
          <w:lang w:val="en-US" w:eastAsia="zh-CN"/>
        </w:rPr>
        <w:t xml:space="preserve">                </w:t>
      </w:r>
      <w:r>
        <w:rPr>
          <w:rFonts w:hint="eastAsia"/>
        </w:rPr>
        <w:t>中国国际贸易促进委员会</w:t>
      </w:r>
    </w:p>
    <w:p w14:paraId="3D2F9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00" w:firstLine="320" w:firstLineChars="100"/>
        <w:jc w:val="both"/>
        <w:textAlignment w:val="auto"/>
        <w:rPr>
          <w:rFonts w:hint="default" w:eastAsia="仿宋"/>
          <w:lang w:val="en-US" w:eastAsia="zh-CN"/>
        </w:rPr>
      </w:pPr>
      <w:r>
        <w:rPr>
          <w:rFonts w:hint="eastAsia"/>
        </w:rPr>
        <w:t>建筑材料行业分会</w:t>
      </w:r>
      <w:r>
        <w:rPr>
          <w:rFonts w:hint="eastAsia"/>
          <w:lang w:val="en-US" w:eastAsia="zh-CN"/>
        </w:rPr>
        <w:t xml:space="preserve">                                    淮北市委员会</w:t>
      </w:r>
    </w:p>
    <w:p w14:paraId="6C6B8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00"/>
        <w:jc w:val="both"/>
        <w:textAlignment w:val="auto"/>
        <w:rPr>
          <w:rFonts w:hint="eastAsia"/>
        </w:rPr>
      </w:pPr>
    </w:p>
    <w:p w14:paraId="6987F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00"/>
        <w:jc w:val="right"/>
        <w:textAlignment w:val="auto"/>
      </w:pPr>
      <w:r>
        <w:t>2026年7月</w:t>
      </w:r>
      <w:r>
        <w:rPr>
          <w:rFonts w:hint="eastAsia"/>
        </w:rPr>
        <w:t>20</w:t>
      </w:r>
      <w:r>
        <w:t>日</w:t>
      </w:r>
    </w:p>
    <w:p w14:paraId="3C897154">
      <w:pPr>
        <w:spacing w:before="200" w:after="300" w:line="560" w:lineRule="exact"/>
        <w:jc w:val="center"/>
      </w:pPr>
      <w:r>
        <w:rPr>
          <w:rFonts w:eastAsia="宋体"/>
          <w:b/>
          <w:bCs/>
          <w:sz w:val="44"/>
          <w:szCs w:val="44"/>
        </w:rPr>
        <w:t>附件1：参会回执</w:t>
      </w:r>
    </w:p>
    <w:p w14:paraId="66BAC62D">
      <w:pPr>
        <w:spacing w:line="480" w:lineRule="auto"/>
        <w:ind w:firstLine="640"/>
      </w:pPr>
      <w:r>
        <w:t>请参会企业如实填写以下信息，并于2026年7月</w:t>
      </w:r>
      <w:r>
        <w:rPr>
          <w:rFonts w:hint="eastAsia"/>
        </w:rPr>
        <w:t>23</w:t>
      </w:r>
      <w:r>
        <w:t>日17:00前发送至</w:t>
      </w:r>
      <w:r>
        <w:rPr>
          <w:rFonts w:hint="eastAsia"/>
        </w:rPr>
        <w:t>我会</w:t>
      </w:r>
      <w:r>
        <w:t>指定电子邮箱。</w:t>
      </w:r>
    </w:p>
    <w:tbl>
      <w:tblPr>
        <w:tblStyle w:val="13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6026"/>
      </w:tblGrid>
      <w:tr w14:paraId="1D510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EA903E">
            <w:pPr>
              <w:spacing w:line="360" w:lineRule="auto"/>
              <w:jc w:val="center"/>
            </w:pPr>
            <w:r>
              <w:rPr>
                <w:rFonts w:ascii="Arial" w:eastAsia="黑体"/>
                <w:sz w:val="28"/>
                <w:szCs w:val="28"/>
              </w:rPr>
              <w:t>企业名称</w:t>
            </w:r>
          </w:p>
        </w:tc>
        <w:tc>
          <w:tcPr>
            <w:tcW w:w="6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40B236">
            <w:pPr>
              <w:spacing w:line="360" w:lineRule="auto"/>
            </w:pPr>
          </w:p>
        </w:tc>
      </w:tr>
      <w:tr w14:paraId="79972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8E0C70">
            <w:pPr>
              <w:spacing w:line="360" w:lineRule="auto"/>
              <w:jc w:val="center"/>
            </w:pPr>
            <w:r>
              <w:rPr>
                <w:rFonts w:ascii="Arial" w:eastAsia="黑体"/>
                <w:sz w:val="28"/>
                <w:szCs w:val="28"/>
              </w:rPr>
              <w:t>统一社会信用代码</w:t>
            </w:r>
          </w:p>
        </w:tc>
        <w:tc>
          <w:tcPr>
            <w:tcW w:w="6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89D25D">
            <w:pPr>
              <w:spacing w:line="360" w:lineRule="auto"/>
            </w:pPr>
          </w:p>
        </w:tc>
      </w:tr>
      <w:tr w14:paraId="312A6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933139">
            <w:pPr>
              <w:spacing w:line="360" w:lineRule="auto"/>
              <w:jc w:val="center"/>
            </w:pPr>
            <w:r>
              <w:rPr>
                <w:rFonts w:ascii="Arial" w:eastAsia="黑体"/>
                <w:sz w:val="28"/>
                <w:szCs w:val="28"/>
              </w:rPr>
              <w:t>法定代表人</w:t>
            </w:r>
          </w:p>
        </w:tc>
        <w:tc>
          <w:tcPr>
            <w:tcW w:w="6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22E071">
            <w:pPr>
              <w:spacing w:line="360" w:lineRule="auto"/>
            </w:pPr>
          </w:p>
        </w:tc>
      </w:tr>
      <w:tr w14:paraId="06D64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A90C7A">
            <w:pPr>
              <w:spacing w:line="360" w:lineRule="auto"/>
              <w:jc w:val="center"/>
            </w:pPr>
            <w:r>
              <w:rPr>
                <w:rFonts w:ascii="Arial" w:eastAsia="黑体"/>
                <w:sz w:val="28"/>
                <w:szCs w:val="28"/>
              </w:rPr>
              <w:t>联系人</w:t>
            </w:r>
          </w:p>
        </w:tc>
        <w:tc>
          <w:tcPr>
            <w:tcW w:w="6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37AB8B">
            <w:pPr>
              <w:spacing w:line="360" w:lineRule="auto"/>
            </w:pPr>
          </w:p>
        </w:tc>
      </w:tr>
      <w:tr w14:paraId="7027D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CE2013">
            <w:pPr>
              <w:spacing w:line="360" w:lineRule="auto"/>
              <w:jc w:val="center"/>
            </w:pPr>
            <w:r>
              <w:rPr>
                <w:rFonts w:ascii="Arial" w:eastAsia="黑体"/>
                <w:sz w:val="28"/>
                <w:szCs w:val="28"/>
              </w:rPr>
              <w:t>联系电话</w:t>
            </w:r>
          </w:p>
        </w:tc>
        <w:tc>
          <w:tcPr>
            <w:tcW w:w="6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B04D3B">
            <w:pPr>
              <w:spacing w:line="360" w:lineRule="auto"/>
            </w:pPr>
          </w:p>
        </w:tc>
      </w:tr>
      <w:tr w14:paraId="6D619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C1561B">
            <w:pPr>
              <w:spacing w:line="360" w:lineRule="auto"/>
              <w:jc w:val="center"/>
            </w:pPr>
            <w:r>
              <w:rPr>
                <w:rFonts w:ascii="Arial" w:eastAsia="黑体"/>
                <w:sz w:val="28"/>
                <w:szCs w:val="28"/>
              </w:rPr>
              <w:t>电子邮箱</w:t>
            </w:r>
          </w:p>
        </w:tc>
        <w:tc>
          <w:tcPr>
            <w:tcW w:w="6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7F2223">
            <w:pPr>
              <w:spacing w:line="360" w:lineRule="auto"/>
            </w:pPr>
          </w:p>
        </w:tc>
      </w:tr>
      <w:tr w14:paraId="0B201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AF7478">
            <w:pPr>
              <w:spacing w:line="360" w:lineRule="auto"/>
              <w:jc w:val="center"/>
            </w:pPr>
            <w:r>
              <w:rPr>
                <w:rFonts w:ascii="Arial" w:eastAsia="黑体"/>
                <w:sz w:val="28"/>
                <w:szCs w:val="28"/>
              </w:rPr>
              <w:t>主营产品及业务范围</w:t>
            </w:r>
          </w:p>
        </w:tc>
        <w:tc>
          <w:tcPr>
            <w:tcW w:w="6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7BE281">
            <w:pPr>
              <w:spacing w:line="360" w:lineRule="auto"/>
            </w:pPr>
          </w:p>
          <w:p w14:paraId="0C1E7330">
            <w:pPr>
              <w:spacing w:line="360" w:lineRule="auto"/>
            </w:pPr>
          </w:p>
          <w:p w14:paraId="519D7057">
            <w:pPr>
              <w:spacing w:line="360" w:lineRule="auto"/>
            </w:pPr>
          </w:p>
        </w:tc>
      </w:tr>
      <w:tr w14:paraId="25499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0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53B57D">
            <w:pPr>
              <w:spacing w:line="360" w:lineRule="auto"/>
              <w:jc w:val="center"/>
            </w:pPr>
            <w:r>
              <w:rPr>
                <w:rFonts w:ascii="Arial" w:eastAsia="黑体"/>
                <w:sz w:val="28"/>
                <w:szCs w:val="28"/>
              </w:rPr>
              <w:t>对乌兹别克斯坦市场合作意向</w:t>
            </w:r>
          </w:p>
        </w:tc>
        <w:tc>
          <w:tcPr>
            <w:tcW w:w="6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505E9F">
            <w:pPr>
              <w:spacing w:line="360" w:lineRule="auto"/>
            </w:pPr>
          </w:p>
          <w:p w14:paraId="761FA790">
            <w:pPr>
              <w:spacing w:line="360" w:lineRule="auto"/>
            </w:pPr>
          </w:p>
          <w:p w14:paraId="33573DFC">
            <w:pPr>
              <w:spacing w:line="360" w:lineRule="auto"/>
            </w:pPr>
          </w:p>
        </w:tc>
      </w:tr>
    </w:tbl>
    <w:p w14:paraId="5D6FAEBB">
      <w:pPr>
        <w:spacing w:before="300" w:line="480" w:lineRule="auto"/>
        <w:jc w:val="right"/>
      </w:pPr>
      <w:r>
        <w:rPr>
          <w:sz w:val="28"/>
          <w:szCs w:val="28"/>
        </w:rPr>
        <w:t>（本回执可复印填写）</w:t>
      </w:r>
    </w:p>
    <w:p w14:paraId="3C724FB1">
      <w:p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800" w:right="1440" w:bottom="1800" w:left="1440" w:header="708" w:footer="708" w:gutter="0"/>
          <w:cols w:space="720" w:num="1"/>
          <w:docGrid w:linePitch="360" w:charSpace="0"/>
        </w:sectPr>
      </w:pPr>
    </w:p>
    <w:p w14:paraId="73A7F047">
      <w:pPr>
        <w:spacing w:before="200" w:after="300" w:line="560" w:lineRule="exact"/>
        <w:jc w:val="center"/>
      </w:pPr>
      <w:r>
        <w:rPr>
          <w:rFonts w:eastAsia="宋体"/>
          <w:b/>
          <w:bCs/>
          <w:sz w:val="44"/>
          <w:szCs w:val="44"/>
        </w:rPr>
        <w:t>附件2：乌兹别克斯坦采购需求名单</w:t>
      </w:r>
    </w:p>
    <w:p w14:paraId="10612AA6">
      <w:pPr>
        <w:spacing w:after="200" w:line="400" w:lineRule="auto"/>
        <w:ind w:firstLine="480"/>
      </w:pPr>
      <w:r>
        <w:rPr>
          <w:sz w:val="28"/>
          <w:szCs w:val="28"/>
        </w:rPr>
        <w:t>以下为本次对接会乌方参会企业的采购需求信息，请中方企业结合自身业务特点提前研判，以便在对接会上进行针对性洽谈。</w:t>
      </w:r>
    </w:p>
    <w:tbl>
      <w:tblPr>
        <w:tblStyle w:val="13"/>
        <w:tblW w:w="13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00"/>
        <w:gridCol w:w="3000"/>
        <w:gridCol w:w="2200"/>
        <w:gridCol w:w="2700"/>
        <w:gridCol w:w="5558"/>
      </w:tblGrid>
      <w:tr w14:paraId="4B2F4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4B05C3">
            <w:pPr>
              <w:spacing w:line="300" w:lineRule="auto"/>
              <w:jc w:val="center"/>
            </w:pPr>
            <w:r>
              <w:rPr>
                <w:rFonts w:ascii="Arial" w:eastAsia="黑体"/>
                <w:sz w:val="21"/>
                <w:szCs w:val="21"/>
              </w:rPr>
              <w:t>序号</w:t>
            </w:r>
          </w:p>
        </w:tc>
        <w:tc>
          <w:tcPr>
            <w:tcW w:w="3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125FC7">
            <w:pPr>
              <w:spacing w:line="300" w:lineRule="auto"/>
              <w:jc w:val="center"/>
            </w:pPr>
            <w:r>
              <w:rPr>
                <w:rFonts w:ascii="Arial" w:eastAsia="黑体"/>
                <w:sz w:val="21"/>
                <w:szCs w:val="21"/>
              </w:rPr>
              <w:t>公司外文名称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EFB485">
            <w:pPr>
              <w:spacing w:line="300" w:lineRule="auto"/>
              <w:jc w:val="center"/>
            </w:pPr>
            <w:r>
              <w:rPr>
                <w:rFonts w:ascii="Arial" w:eastAsia="黑体"/>
                <w:sz w:val="21"/>
                <w:szCs w:val="21"/>
              </w:rPr>
              <w:t>公司中文名称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75CC36">
            <w:pPr>
              <w:spacing w:line="300" w:lineRule="auto"/>
              <w:jc w:val="center"/>
            </w:pPr>
            <w:r>
              <w:rPr>
                <w:rFonts w:ascii="Arial" w:eastAsia="黑体"/>
                <w:sz w:val="21"/>
                <w:szCs w:val="21"/>
              </w:rPr>
              <w:t>所属领域</w:t>
            </w:r>
          </w:p>
        </w:tc>
        <w:tc>
          <w:tcPr>
            <w:tcW w:w="5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5CB4A5">
            <w:pPr>
              <w:spacing w:line="300" w:lineRule="auto"/>
              <w:jc w:val="center"/>
            </w:pPr>
            <w:r>
              <w:rPr>
                <w:rFonts w:ascii="Arial" w:eastAsia="黑体"/>
                <w:sz w:val="21"/>
                <w:szCs w:val="21"/>
              </w:rPr>
              <w:t>采购需求</w:t>
            </w:r>
          </w:p>
        </w:tc>
      </w:tr>
      <w:tr w14:paraId="2B9A2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CCB520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C6920BA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ASIL TASH HAMKOR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03FEF46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奥斯尔有限公司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FF7E39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木材、建筑材料和卫生设备批发</w:t>
            </w:r>
          </w:p>
        </w:tc>
        <w:tc>
          <w:tcPr>
            <w:tcW w:w="5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AEF1A52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建筑用抛光面石材，已经磨光的构造用石材</w:t>
            </w:r>
          </w:p>
        </w:tc>
      </w:tr>
      <w:tr w14:paraId="77F6F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4446CCA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1A3FD92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ООО "MULTIPLEX TRADE"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C2D67C7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多路贸易公司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6E4CD48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木材、建筑材料和卫生设备批发</w:t>
            </w:r>
          </w:p>
        </w:tc>
        <w:tc>
          <w:tcPr>
            <w:tcW w:w="5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CF193A7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—</w:t>
            </w:r>
          </w:p>
        </w:tc>
      </w:tr>
      <w:tr w14:paraId="05B59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6E2478A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10AD2DE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ООО "SNS-PROJECT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8C6D27E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SNS公司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212FA07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花岗岩</w:t>
            </w:r>
          </w:p>
        </w:tc>
        <w:tc>
          <w:tcPr>
            <w:tcW w:w="5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BA49FD4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天然拉布拉多石制成的抛光产品，拉布拉多石抛光制品，抛光板状，装饰性石板，规格抛光切割，抛光的石灰岩贝壳砖瓦</w:t>
            </w:r>
          </w:p>
        </w:tc>
      </w:tr>
      <w:tr w14:paraId="6336A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A929B4F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FF1BFFD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OOO "BEK MARBLE STONE GRANITE"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891B01B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BEK公司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89EB75D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大理石花岗岩公司 采购公司</w:t>
            </w:r>
          </w:p>
        </w:tc>
        <w:tc>
          <w:tcPr>
            <w:tcW w:w="5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51EFD26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布金斯克矿床出产的抛光天然花岗岩制品：垂直方尖碑；哈布罗岩布金斯克矿床天然石材抛光制品：矗立石塔；天然花岗岩抛光制品；天然石材产品： 抛光花岗岩板材</w:t>
            </w:r>
          </w:p>
        </w:tc>
      </w:tr>
      <w:tr w14:paraId="4F4E3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31462AE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3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601DA35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OOO "IMPERIAL GRANITE GROUP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BAB7189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帝王花岗岩集团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A5ADD9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花岗岩</w:t>
            </w:r>
          </w:p>
        </w:tc>
        <w:tc>
          <w:tcPr>
            <w:tcW w:w="5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D8FB434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北奥斯尼科夫斯克拉布拉多石板，抛光质地（2级）；Osnykovskoy Labradorite石板，经过抛光处理，为2级质量</w:t>
            </w:r>
          </w:p>
        </w:tc>
      </w:tr>
      <w:tr w14:paraId="5FC0E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8945015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3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843D8F1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ООО "UNITED DISTRIBUTION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71C923D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联合公司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5EC2D40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花岗岩</w:t>
            </w:r>
          </w:p>
        </w:tc>
        <w:tc>
          <w:tcPr>
            <w:tcW w:w="5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EF4E829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抛光花岗岩板，厚度为t0.018mm-0.018m。</w:t>
            </w:r>
          </w:p>
        </w:tc>
      </w:tr>
      <w:tr w14:paraId="4A0F5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327B11C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3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8EE7E4C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ООО "ХАМРАКУЛ БОБО МРАМИР"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3C035FD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Hamrakul Bobo Mramir有限公司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4CA93EC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抛光版</w:t>
            </w:r>
          </w:p>
        </w:tc>
        <w:tc>
          <w:tcPr>
            <w:tcW w:w="5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734FAAA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优莉耶夫斯克岩溶石磨光细节，垂直矗立方尖碑；拉长石抛光板，尺寸为L60017-19毫米</w:t>
            </w:r>
          </w:p>
        </w:tc>
      </w:tr>
      <w:tr w14:paraId="6C4BB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D884359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3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51AF5E9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OOO SHOXRUH MEGA BUSINESS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E07987F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硕轩公司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5DA4A80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陶瓷砖</w:t>
            </w:r>
          </w:p>
        </w:tc>
        <w:tc>
          <w:tcPr>
            <w:tcW w:w="5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5DD497D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空心黄色陶瓷砖尺寸250毫米×60毫米×65毫米</w:t>
            </w:r>
          </w:p>
        </w:tc>
      </w:tr>
      <w:tr w14:paraId="08C75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3DAE02E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3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F7D2F1C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OOO "DN TEAM" Узбекистан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47182E6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DN公司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A585A66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—</w:t>
            </w:r>
          </w:p>
        </w:tc>
        <w:tc>
          <w:tcPr>
            <w:tcW w:w="5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F1AD49E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空心陶瓷单层桃红色砖块，规格250毫米120毫米65</w:t>
            </w:r>
          </w:p>
        </w:tc>
      </w:tr>
      <w:tr w14:paraId="1F4B0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1E3B607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3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893AB97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ООО BAUCHEM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FCAED70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宝昌 S.R.O.公司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0441814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—</w:t>
            </w:r>
          </w:p>
        </w:tc>
        <w:tc>
          <w:tcPr>
            <w:tcW w:w="5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575376E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生产调整混凝土的流动性稳定性的添加剂</w:t>
            </w:r>
          </w:p>
        </w:tc>
      </w:tr>
      <w:tr w14:paraId="7858C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7C86E6E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3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AFBE753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METALTERMINAL (ООО "METALTERMINAL")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3FC81F4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金属终端公司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0CE0A60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轧制金属市场的领先企业</w:t>
            </w:r>
          </w:p>
        </w:tc>
        <w:tc>
          <w:tcPr>
            <w:tcW w:w="5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8D6D0DC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—</w:t>
            </w:r>
          </w:p>
        </w:tc>
      </w:tr>
      <w:tr w14:paraId="7FB04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918011D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3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A7F114B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MIRANTHRONE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1339DD2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米兰特龙公司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6998077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从事批发贸易</w:t>
            </w:r>
          </w:p>
        </w:tc>
        <w:tc>
          <w:tcPr>
            <w:tcW w:w="5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B66C617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私人和工业建筑的屋顶和隔热材料</w:t>
            </w:r>
          </w:p>
        </w:tc>
      </w:tr>
      <w:tr w14:paraId="40628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9DBD7E9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3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DEE18E4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АО "Трест-12"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8083986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特列斯特-12 联合股份公司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3050EB3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水泥，材料，大型机械工具，制造金属网，铝制品生产</w:t>
            </w:r>
          </w:p>
        </w:tc>
        <w:tc>
          <w:tcPr>
            <w:tcW w:w="5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8409B2A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穿孔天花板及配件</w:t>
            </w:r>
          </w:p>
        </w:tc>
      </w:tr>
      <w:tr w14:paraId="31C3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6D70BB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3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EA4598D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ENTER Engineering Pte. LTD"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B3F022B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Pte. LTD设计公司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D6B1EC3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在中亚天然气石油，工业，民用建筑市场涉及</w:t>
            </w:r>
          </w:p>
        </w:tc>
        <w:tc>
          <w:tcPr>
            <w:tcW w:w="5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41D708D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电缆槽部分：直通孔式电缆槽（ARK 120 15 HDG）；直通孔式电缆槽（ARK 140 15 HDG）- 900米；盖板固定器（KT/1 10；直通孔穿孔托盘（АРK 130 15 HDG</w:t>
            </w:r>
          </w:p>
        </w:tc>
      </w:tr>
      <w:tr w14:paraId="63C96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82F83B3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3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3A322FA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ООО "QIANGSHENG INDUSTRIAL"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93883F1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强盛工业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7810BF3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—</w:t>
            </w:r>
          </w:p>
        </w:tc>
        <w:tc>
          <w:tcPr>
            <w:tcW w:w="5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CDE9EDC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钢结构 - D20用于纺织厂建设</w:t>
            </w:r>
          </w:p>
        </w:tc>
      </w:tr>
      <w:tr w14:paraId="40802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3B4050B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3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EAB1136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ООО "ConstructCo"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AFB2431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ConstructCo有限责任公司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6F29993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建筑公司承包商</w:t>
            </w:r>
          </w:p>
        </w:tc>
        <w:tc>
          <w:tcPr>
            <w:tcW w:w="5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CB5F7A3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1） KS110CTF 冷库墙板 - 325,534平方米，型号为Изоколд，填充物类型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sz w:val="21"/>
                <w:szCs w:val="21"/>
              </w:rPr>
              <w:t xml:space="preserve"> IPN材料，板厚: 80 毫米，外表面: 镀锌 - Z100涂塗0.5 毫米RAL 9002 聚酯 25，内表面: 镀锌 - Z100涂塗0.5 毫米RAL 9002 聚酯 25；2）KS103SSF建筑墙板-180.4平方米，MicroLambrick牌，获得FM认证，单跨</w:t>
            </w:r>
            <w:r>
              <w:rPr>
                <w:rFonts w:hint="eastAsia"/>
                <w:sz w:val="21"/>
                <w:szCs w:val="21"/>
                <w:lang w:eastAsia="zh-CN"/>
              </w:rPr>
              <w:t>－</w:t>
            </w:r>
            <w:r>
              <w:rPr>
                <w:sz w:val="21"/>
                <w:szCs w:val="21"/>
              </w:rPr>
              <w:t>跨度8米，宽度：1030毫米，板厚：100毫米，填充物类型：QuadCore，表面材料：钢/钢，外表层：S280 GD。</w:t>
            </w:r>
          </w:p>
        </w:tc>
      </w:tr>
      <w:tr w14:paraId="14C93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A4E279D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3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761E88C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ООО "ALU PRO INVEST"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ED280C3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ALU PRO投资有限公司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B928C38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分割门，防火卷帘门，卷闸，防火帘，搬运设备</w:t>
            </w:r>
          </w:p>
        </w:tc>
        <w:tc>
          <w:tcPr>
            <w:tcW w:w="5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1D51806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FireTechnics品牌的FRG型号防火卷帘门EI60（防火等级EI60），为钢质材料，全封闭式，自动化（带电动驱动）。配备RollHan RS300/9M内部电动驱动装置，扭矩为300Nm ；轮轴导向器 - 商品编号 WG，颜色为RAL1021；中间面板 LPU-28T.4000x3200 ； FireTechnics防火帘（防火等级EI180）FireTechnics-EI180型号，卷式，无门</w:t>
            </w:r>
            <w:r>
              <w:rPr>
                <w:rFonts w:hint="eastAsia"/>
                <w:sz w:val="21"/>
                <w:szCs w:val="21"/>
                <w:lang w:eastAsia="zh-CN"/>
              </w:rPr>
              <w:t>－</w:t>
            </w:r>
            <w:r>
              <w:rPr>
                <w:sz w:val="21"/>
                <w:szCs w:val="21"/>
              </w:rPr>
              <w:t>门洞，自动（带电动驱动）。 防火等级通过反面的水冷却实现，与火源相反。</w:t>
            </w:r>
          </w:p>
        </w:tc>
      </w:tr>
      <w:tr w14:paraId="5651B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6EE0D9F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3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552939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ООО "GOOD CEMENT"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A4B57E4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好水泥有限公司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F679A7F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木材、建筑材料和卫生设备批发</w:t>
            </w:r>
          </w:p>
        </w:tc>
        <w:tc>
          <w:tcPr>
            <w:tcW w:w="5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847F9BF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标记为Shargh白水泥（用于生产波特兰水泥的原材料）的水泥熟料</w:t>
            </w:r>
          </w:p>
        </w:tc>
      </w:tr>
      <w:tr w14:paraId="36470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63EF92B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tcW w:w="3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047459E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ИП ООО "DAL TEKNIK ZOMIN CEMENT AND LIME"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CF3C17E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IP LLC"DAL TEKNIK ZOMIN水泥和石灰</w:t>
            </w:r>
            <w:r>
              <w:rPr>
                <w:rFonts w:hint="eastAsia"/>
                <w:sz w:val="21"/>
                <w:szCs w:val="21"/>
                <w:lang w:eastAsia="zh-CN"/>
              </w:rPr>
              <w:t>”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4C17F03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混凝土建筑产品的制造</w:t>
            </w:r>
          </w:p>
        </w:tc>
        <w:tc>
          <w:tcPr>
            <w:tcW w:w="5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1DA16A4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RTP/24 52水泥测试样本</w:t>
            </w:r>
          </w:p>
        </w:tc>
      </w:tr>
      <w:tr w14:paraId="266C1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7C9B630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3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A107426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ООО "RENNOVA"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3724C0B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瑞诺瓦有限公司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7B406CD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建筑材料分销商</w:t>
            </w:r>
          </w:p>
        </w:tc>
        <w:tc>
          <w:tcPr>
            <w:tcW w:w="5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ECE5912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针对住宅用途的 DELTA PRO PP 钢门（950, 2100, R, PVC 诺亚桦木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 xml:space="preserve"> D39, PVC 白色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 xml:space="preserve"> D39, 黑色方块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 xml:space="preserve"> 贴边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 xml:space="preserve"> NU-1, PVC 诺亚桦木）</w:t>
            </w:r>
          </w:p>
        </w:tc>
      </w:tr>
      <w:tr w14:paraId="600E7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DCCD0AB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tcW w:w="3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1D593DD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ООО "MDS DOORS-MAX"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9009B3B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MDM有限责任公司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DC39B1E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批发贸易</w:t>
            </w:r>
          </w:p>
        </w:tc>
        <w:tc>
          <w:tcPr>
            <w:tcW w:w="5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524FFD7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黑色金属制造的金属结构：公寓门金属/金属 2270*1000*125，冷轧金属板厚度1.2毫米，尺寸2000x1000，配有手柄和锁，2个铰链</w:t>
            </w:r>
          </w:p>
        </w:tc>
      </w:tr>
      <w:tr w14:paraId="2B881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B464FED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3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5CA3B06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ИП ООО "Doorhan"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B0117D0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门翰IP LLC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5F390FC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制造业工业集团</w:t>
            </w:r>
          </w:p>
        </w:tc>
        <w:tc>
          <w:tcPr>
            <w:tcW w:w="5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7889729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 xml:space="preserve">1.采用三明治面板设计的带有小门的工业门 (ISD01) 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sz w:val="21"/>
                <w:szCs w:val="21"/>
              </w:rPr>
              <w:t>开口宽度 (mm): 2,300，开口高度 (mm): 2,100, k:1), DUS-480-1               2.门DoorHan / 980 / 2050 / 防火EI60 / 单扇门 / 无窗 / 平滑表面 / 平滑表面 / RAL7035 / 左开门 / 角框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 xml:space="preserve"> DPG60 / 980 / 2050 / 7035 / L / N</w:t>
            </w:r>
          </w:p>
        </w:tc>
      </w:tr>
      <w:tr w14:paraId="16A23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828743B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tcW w:w="3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6612585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Panarama Luxury ООО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4803AB6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Panarama豪华有限公司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AD80CAC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家居家具及地毯批发</w:t>
            </w:r>
          </w:p>
        </w:tc>
        <w:tc>
          <w:tcPr>
            <w:tcW w:w="5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2D9FE19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100系列的钢门，尺寸为950x2350毫米；钢门，M70M系列，950x2050mm</w:t>
            </w:r>
          </w:p>
        </w:tc>
      </w:tr>
      <w:tr w14:paraId="76E27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0CDDF4A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3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D11A959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СП ООО Jeti Aspan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55ACBDE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杰帝·阿斯潘有限责任公司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19D003B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家居</w:t>
            </w:r>
          </w:p>
        </w:tc>
        <w:tc>
          <w:tcPr>
            <w:tcW w:w="5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21418AA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900/15盖锅玫瑰红/播种机SCHEURICH玫瑰红15厘米</w:t>
            </w:r>
          </w:p>
        </w:tc>
      </w:tr>
      <w:tr w14:paraId="38AE2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A7E4E29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3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625C1B1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ООО "ALPHA-MEBEL"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88C5B29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阿尔法-梅贝尔有限公司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70363E1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家具家居</w:t>
            </w:r>
          </w:p>
        </w:tc>
        <w:tc>
          <w:tcPr>
            <w:tcW w:w="5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F921EE8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陶瓷装饰品：VEGAR小装饰盘碗EH / VEGAR小装饰盘碗EH - CAMILE POT / 装饰性陶瓷花瓶；花瓶 - 石英陶瓷花瓶</w:t>
            </w:r>
          </w:p>
        </w:tc>
      </w:tr>
      <w:tr w14:paraId="738F0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0FBB90E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26</w:t>
            </w:r>
          </w:p>
        </w:tc>
        <w:tc>
          <w:tcPr>
            <w:tcW w:w="3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77CA0B2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ООО "MUDO Concept"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427C055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MUDO概念有限公司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55D5673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概念性家居</w:t>
            </w:r>
          </w:p>
        </w:tc>
        <w:tc>
          <w:tcPr>
            <w:tcW w:w="5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2167339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装饰性陶瓷桌上雕像，艺术品；花用陶瓷花瓶</w:t>
            </w:r>
          </w:p>
        </w:tc>
      </w:tr>
      <w:tr w14:paraId="64CC1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C4D68C6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3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ABD2CD3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ООО "CHIN WOOD SERVICE"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DDD237E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金木服务有限公司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58C2DEC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批发贸易</w:t>
            </w:r>
          </w:p>
        </w:tc>
        <w:tc>
          <w:tcPr>
            <w:tcW w:w="5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A18A6E3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主要为玻璃板材，其他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sz w:val="21"/>
                <w:szCs w:val="21"/>
              </w:rPr>
              <w:t>其他用于3面抽屉的玻璃前板6MM L558 H150</w:t>
            </w:r>
          </w:p>
        </w:tc>
      </w:tr>
      <w:tr w14:paraId="5ECD6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103C9F7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3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B3A65A6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ООО "BUXORO KVARTS"БУХАРА,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AD876E4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布哈拉布克索罗克瓦茨有限责任公司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65394B7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平板玻璃的成型加工</w:t>
            </w:r>
          </w:p>
        </w:tc>
        <w:tc>
          <w:tcPr>
            <w:tcW w:w="5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2B22CA7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有2031张彩色涂层青铜未加强的4毫米厚钢化玻璃片，尺寸为2100x1600毫米</w:t>
            </w:r>
          </w:p>
        </w:tc>
      </w:tr>
      <w:tr w14:paraId="606C3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59F4851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29</w:t>
            </w:r>
          </w:p>
        </w:tc>
        <w:tc>
          <w:tcPr>
            <w:tcW w:w="3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A74789B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OOO PERFECT GLASS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16E0BA9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完美玻璃有限公司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2C4003F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彩色玻璃窗、玻璃触摸门、淋浴房、楼梯扶手、隔断和展示柜、阳台和外墙玻璃、室内玻璃</w:t>
            </w:r>
          </w:p>
        </w:tc>
        <w:tc>
          <w:tcPr>
            <w:tcW w:w="5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4343DEB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彩色青铜无钢化钢化玻璃单板，厚度4毫米，尺寸2100*1600毫米</w:t>
            </w:r>
          </w:p>
        </w:tc>
      </w:tr>
      <w:tr w14:paraId="733B5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9F11ADB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3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EA8B601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OOO "STROYANS-FLOOR"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76D2F48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"STROYANS-地板</w:t>
            </w:r>
            <w:r>
              <w:rPr>
                <w:rFonts w:hint="eastAsia"/>
                <w:sz w:val="21"/>
                <w:szCs w:val="21"/>
                <w:lang w:eastAsia="zh-CN"/>
              </w:rPr>
              <w:t>”</w:t>
            </w:r>
            <w:r>
              <w:rPr>
                <w:sz w:val="21"/>
                <w:szCs w:val="21"/>
              </w:rPr>
              <w:t>有限公司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B26AD4C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油漆及清漆产品的生产</w:t>
            </w:r>
          </w:p>
        </w:tc>
        <w:tc>
          <w:tcPr>
            <w:tcW w:w="5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87169AC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无加强，花纹，着色的彩色钢化板玻璃</w:t>
            </w:r>
          </w:p>
        </w:tc>
      </w:tr>
      <w:tr w14:paraId="07624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9FADE5E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31</w:t>
            </w:r>
          </w:p>
        </w:tc>
        <w:tc>
          <w:tcPr>
            <w:tcW w:w="3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6BCD041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ИП ООО "KOC CONSTRUCTION MEKANIK ELEKTRIK",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741F846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梅卡尼克·埃利克特里克建筑有限公司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6FC27AA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建造非住宅楼宇</w:t>
            </w:r>
          </w:p>
        </w:tc>
        <w:tc>
          <w:tcPr>
            <w:tcW w:w="5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C0E6FEC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海康威视DS-K2604T网络门禁控制器；Interra触摸屏</w:t>
            </w:r>
            <w:r>
              <w:rPr>
                <w:rFonts w:hint="eastAsia"/>
                <w:sz w:val="21"/>
                <w:szCs w:val="21"/>
                <w:lang w:eastAsia="zh-CN"/>
              </w:rPr>
              <w:t>－</w:t>
            </w:r>
            <w:r>
              <w:rPr>
                <w:sz w:val="21"/>
                <w:szCs w:val="21"/>
              </w:rPr>
              <w:t xml:space="preserve"> 1个。直流电源，电压：12V，IP 20级，带有HDMI 1.3显示屏，分辨率可达1920x1080p，刷新率60Hz</w:t>
            </w:r>
          </w:p>
        </w:tc>
      </w:tr>
      <w:tr w14:paraId="6E73E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22F7787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32</w:t>
            </w:r>
          </w:p>
        </w:tc>
        <w:tc>
          <w:tcPr>
            <w:tcW w:w="3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763045E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АО "Uzbekistan Airways"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6011604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乌兹别克斯坦航空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285E25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航空</w:t>
            </w:r>
          </w:p>
        </w:tc>
        <w:tc>
          <w:tcPr>
            <w:tcW w:w="5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8A1D4FA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飞机燃油泵，飞行器-UK78703</w:t>
            </w:r>
            <w:r>
              <w:rPr>
                <w:rFonts w:hint="eastAsia"/>
                <w:sz w:val="21"/>
                <w:szCs w:val="21"/>
                <w:lang w:eastAsia="zh-CN"/>
              </w:rPr>
              <w:t>:</w:t>
            </w:r>
            <w:r>
              <w:rPr>
                <w:sz w:val="21"/>
                <w:szCs w:val="21"/>
              </w:rPr>
              <w:t>7111038H03:99167；一台带有过滤器的液压燃油泵，用于民航飞机（交换基金 (POOL) 7110170H03:99167</w:t>
            </w:r>
          </w:p>
        </w:tc>
      </w:tr>
      <w:tr w14:paraId="22D0B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C1C1246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33</w:t>
            </w:r>
          </w:p>
        </w:tc>
        <w:tc>
          <w:tcPr>
            <w:tcW w:w="3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0B3B759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OOO"COMFORT CERAMICS"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ADB02F3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舒适陶瓷有限公司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D693612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木材、建筑材料及卫生设备批发</w:t>
            </w:r>
          </w:p>
        </w:tc>
        <w:tc>
          <w:tcPr>
            <w:tcW w:w="5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918C701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陶瓷坐便器，Fest ЖС 白色，带1个座圈和安装配件；带Inkoer-B1水槽，波西塔诺白色S1</w:t>
            </w:r>
          </w:p>
        </w:tc>
      </w:tr>
      <w:tr w14:paraId="663C2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0AC2416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34</w:t>
            </w:r>
          </w:p>
        </w:tc>
        <w:tc>
          <w:tcPr>
            <w:tcW w:w="3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C998B40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OOO "SANASIALIDER"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22F1454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沙纳西利德有限公司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6316792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瓷器产品、玻璃器皿及清洁产品批发</w:t>
            </w:r>
          </w:p>
        </w:tc>
        <w:tc>
          <w:tcPr>
            <w:tcW w:w="5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3541E6B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陶瓷卫生技术产品，白色，符合GOST 21485-94和GOST 15167-96标准，TU4960-001-35960280-2000</w:t>
            </w:r>
          </w:p>
        </w:tc>
      </w:tr>
      <w:tr w14:paraId="38759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F2FA13C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35</w:t>
            </w:r>
          </w:p>
        </w:tc>
        <w:tc>
          <w:tcPr>
            <w:tcW w:w="3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E61C531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ХК "QURILISH SAVDO GROUP"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1743409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HC"QURILISH SAVDO集团</w:t>
            </w:r>
            <w:r>
              <w:rPr>
                <w:rFonts w:hint="eastAsia"/>
                <w:sz w:val="21"/>
                <w:szCs w:val="21"/>
                <w:lang w:eastAsia="zh-CN"/>
              </w:rPr>
              <w:t>”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3DF4ACC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木材、建筑材料及卫生设备批发</w:t>
            </w:r>
          </w:p>
        </w:tc>
        <w:tc>
          <w:tcPr>
            <w:tcW w:w="5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97D571C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陶瓷悬挂式瓷盆；AIRIO 瓷器45厘米洗手盆；悬挂式瓷马桶，带座圈</w:t>
            </w:r>
          </w:p>
        </w:tc>
      </w:tr>
      <w:tr w14:paraId="75AFD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4E3535B">
            <w:pPr>
              <w:spacing w:line="300" w:lineRule="auto"/>
              <w:jc w:val="center"/>
            </w:pPr>
            <w:r>
              <w:rPr>
                <w:sz w:val="21"/>
                <w:szCs w:val="21"/>
              </w:rPr>
              <w:t>36</w:t>
            </w:r>
          </w:p>
        </w:tc>
        <w:tc>
          <w:tcPr>
            <w:tcW w:w="3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88BE5D8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АО "Узметкомбинат"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EB08120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Uzmetkombinat股份公司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F8ECCE8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建材</w:t>
            </w:r>
          </w:p>
        </w:tc>
        <w:tc>
          <w:tcPr>
            <w:tcW w:w="5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7F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15FC875">
            <w:pPr>
              <w:spacing w:line="300" w:lineRule="auto"/>
              <w:jc w:val="left"/>
            </w:pPr>
            <w:r>
              <w:rPr>
                <w:sz w:val="21"/>
                <w:szCs w:val="21"/>
              </w:rPr>
              <w:t>空气分离设备</w:t>
            </w:r>
          </w:p>
        </w:tc>
      </w:tr>
    </w:tbl>
    <w:p w14:paraId="3E1BCC61"/>
    <w:sectPr>
      <w:pgSz w:w="16838" w:h="11906" w:orient="landscape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216535A1-5DEC-43AF-A486-54FAF543B78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FEAFCC7-219F-4049-A1AE-0290A612DD1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FE758590-9F9D-42F0-981F-049EF7008F9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FCC35D6-E4D4-43A5-8ACD-AD4A6287698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D5A86B66-8720-4F9C-A5EC-9FAFA709677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9671905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42E649A3">
            <w:pPr>
              <w:pStyle w:val="9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38B2FB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3F73F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1B129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8B5FD"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10559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6A029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49"/>
    <w:rsid w:val="00236294"/>
    <w:rsid w:val="003E1660"/>
    <w:rsid w:val="0044159D"/>
    <w:rsid w:val="006139BA"/>
    <w:rsid w:val="00665608"/>
    <w:rsid w:val="006959F1"/>
    <w:rsid w:val="00BB73AE"/>
    <w:rsid w:val="00C04C54"/>
    <w:rsid w:val="00C41349"/>
    <w:rsid w:val="00C76826"/>
    <w:rsid w:val="02CA179F"/>
    <w:rsid w:val="0F7C5D76"/>
    <w:rsid w:val="19E6118A"/>
    <w:rsid w:val="37490817"/>
    <w:rsid w:val="4DC13DBC"/>
    <w:rsid w:val="668A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Theme="minorHAnsi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eastAsia="仿宋" w:hAnsiTheme="minorHAnsi" w:cstheme="minorBidi"/>
      <w:sz w:val="32"/>
      <w:szCs w:val="32"/>
      <w:lang w:val="en-US" w:eastAsia="zh-CN" w:bidi="ar-SA"/>
    </w:rPr>
  </w:style>
  <w:style w:type="paragraph" w:styleId="2">
    <w:name w:val="heading 1"/>
    <w:next w:val="1"/>
    <w:qFormat/>
    <w:uiPriority w:val="0"/>
    <w:pPr>
      <w:outlineLvl w:val="0"/>
    </w:pPr>
    <w:rPr>
      <w:rFonts w:ascii="Times New Roman" w:eastAsia="仿宋" w:hAnsiTheme="minorHAnsi" w:cstheme="minorBidi"/>
      <w:color w:val="2E74B5"/>
      <w:sz w:val="32"/>
      <w:szCs w:val="32"/>
      <w:lang w:val="en-US" w:eastAsia="zh-CN" w:bidi="ar-SA"/>
    </w:rPr>
  </w:style>
  <w:style w:type="paragraph" w:styleId="3">
    <w:name w:val="heading 2"/>
    <w:next w:val="1"/>
    <w:qFormat/>
    <w:uiPriority w:val="0"/>
    <w:pPr>
      <w:outlineLvl w:val="1"/>
    </w:pPr>
    <w:rPr>
      <w:rFonts w:ascii="Times New Roman" w:eastAsia="仿宋" w:hAnsiTheme="minorHAnsi" w:cstheme="minorBidi"/>
      <w:color w:val="2E74B5"/>
      <w:sz w:val="26"/>
      <w:szCs w:val="26"/>
      <w:lang w:val="en-US" w:eastAsia="zh-CN" w:bidi="ar-SA"/>
    </w:rPr>
  </w:style>
  <w:style w:type="paragraph" w:styleId="4">
    <w:name w:val="heading 3"/>
    <w:next w:val="1"/>
    <w:qFormat/>
    <w:uiPriority w:val="0"/>
    <w:pPr>
      <w:outlineLvl w:val="2"/>
    </w:pPr>
    <w:rPr>
      <w:rFonts w:ascii="Times New Roman" w:eastAsia="仿宋" w:hAnsiTheme="minorHAnsi" w:cstheme="minorBidi"/>
      <w:color w:val="1F4D78"/>
      <w:sz w:val="24"/>
      <w:szCs w:val="24"/>
      <w:lang w:val="en-US" w:eastAsia="zh-CN" w:bidi="ar-SA"/>
    </w:rPr>
  </w:style>
  <w:style w:type="paragraph" w:styleId="5">
    <w:name w:val="heading 4"/>
    <w:next w:val="1"/>
    <w:qFormat/>
    <w:uiPriority w:val="0"/>
    <w:pPr>
      <w:outlineLvl w:val="3"/>
    </w:pPr>
    <w:rPr>
      <w:rFonts w:ascii="Times New Roman" w:eastAsia="仿宋" w:hAnsiTheme="minorHAnsi" w:cstheme="minorBidi"/>
      <w:i/>
      <w:iCs/>
      <w:color w:val="2E74B5"/>
      <w:sz w:val="32"/>
      <w:szCs w:val="32"/>
      <w:lang w:val="en-US" w:eastAsia="zh-CN" w:bidi="ar-SA"/>
    </w:rPr>
  </w:style>
  <w:style w:type="paragraph" w:styleId="6">
    <w:name w:val="heading 5"/>
    <w:next w:val="1"/>
    <w:qFormat/>
    <w:uiPriority w:val="0"/>
    <w:pPr>
      <w:outlineLvl w:val="4"/>
    </w:pPr>
    <w:rPr>
      <w:rFonts w:ascii="Times New Roman" w:eastAsia="仿宋" w:hAnsiTheme="minorHAnsi" w:cstheme="minorBidi"/>
      <w:color w:val="2E74B5"/>
      <w:sz w:val="32"/>
      <w:szCs w:val="32"/>
      <w:lang w:val="en-US" w:eastAsia="zh-CN" w:bidi="ar-SA"/>
    </w:rPr>
  </w:style>
  <w:style w:type="paragraph" w:styleId="7">
    <w:name w:val="heading 6"/>
    <w:next w:val="1"/>
    <w:qFormat/>
    <w:uiPriority w:val="0"/>
    <w:pPr>
      <w:outlineLvl w:val="5"/>
    </w:pPr>
    <w:rPr>
      <w:rFonts w:ascii="Times New Roman" w:eastAsia="仿宋" w:hAnsiTheme="minorHAnsi" w:cstheme="minorBidi"/>
      <w:color w:val="1F4D78"/>
      <w:sz w:val="32"/>
      <w:szCs w:val="3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20"/>
    <w:semiHidden/>
    <w:unhideWhenUsed/>
    <w:qFormat/>
    <w:uiPriority w:val="99"/>
    <w:rPr>
      <w:rFonts w:ascii="Times New Roman" w:eastAsia="仿宋" w:hAnsiTheme="minorHAnsi" w:cstheme="minorBidi"/>
      <w:lang w:val="en-US" w:eastAsia="zh-CN" w:bidi="ar-SA"/>
    </w:rPr>
  </w:style>
  <w:style w:type="paragraph" w:styleId="9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link w:val="19"/>
    <w:semiHidden/>
    <w:unhideWhenUsed/>
    <w:qFormat/>
    <w:uiPriority w:val="99"/>
    <w:rPr>
      <w:rFonts w:ascii="Times New Roman" w:eastAsia="仿宋" w:hAnsiTheme="minorHAnsi" w:cstheme="minorBidi"/>
      <w:lang w:val="en-US" w:eastAsia="zh-CN" w:bidi="ar-SA"/>
    </w:rPr>
  </w:style>
  <w:style w:type="paragraph" w:styleId="12">
    <w:name w:val="Title"/>
    <w:qFormat/>
    <w:uiPriority w:val="0"/>
    <w:rPr>
      <w:rFonts w:ascii="Times New Roman" w:eastAsia="仿宋" w:hAnsiTheme="minorHAnsi" w:cstheme="minorBidi"/>
      <w:sz w:val="56"/>
      <w:szCs w:val="56"/>
      <w:lang w:val="en-US" w:eastAsia="zh-CN" w:bidi="ar-SA"/>
    </w:rPr>
  </w:style>
  <w:style w:type="character" w:styleId="15">
    <w:name w:val="endnote reference"/>
    <w:semiHidden/>
    <w:unhideWhenUsed/>
    <w:qFormat/>
    <w:uiPriority w:val="99"/>
    <w:rPr>
      <w:vertAlign w:val="superscript"/>
    </w:rPr>
  </w:style>
  <w:style w:type="character" w:styleId="16">
    <w:name w:val="Hyperlink"/>
    <w:unhideWhenUsed/>
    <w:qFormat/>
    <w:uiPriority w:val="99"/>
    <w:rPr>
      <w:color w:val="0563C1"/>
      <w:u w:val="single"/>
    </w:rPr>
  </w:style>
  <w:style w:type="character" w:styleId="17">
    <w:name w:val="footnote reference"/>
    <w:semiHidden/>
    <w:unhideWhenUsed/>
    <w:qFormat/>
    <w:uiPriority w:val="99"/>
    <w:rPr>
      <w:vertAlign w:val="superscript"/>
    </w:rPr>
  </w:style>
  <w:style w:type="paragraph" w:styleId="18">
    <w:name w:val="List Paragraph"/>
    <w:qFormat/>
    <w:uiPriority w:val="0"/>
    <w:rPr>
      <w:rFonts w:ascii="Times New Roman" w:eastAsia="仿宋" w:hAnsiTheme="minorHAnsi" w:cstheme="minorBidi"/>
      <w:sz w:val="32"/>
      <w:szCs w:val="32"/>
      <w:lang w:val="en-US" w:eastAsia="zh-CN" w:bidi="ar-SA"/>
    </w:rPr>
  </w:style>
  <w:style w:type="character" w:customStyle="1" w:styleId="19">
    <w:name w:val="脚注文本 字符"/>
    <w:link w:val="11"/>
    <w:semiHidden/>
    <w:unhideWhenUsed/>
    <w:qFormat/>
    <w:uiPriority w:val="99"/>
    <w:rPr>
      <w:sz w:val="20"/>
      <w:szCs w:val="20"/>
    </w:rPr>
  </w:style>
  <w:style w:type="character" w:customStyle="1" w:styleId="20">
    <w:name w:val="尾注文本 字符"/>
    <w:link w:val="8"/>
    <w:semiHidden/>
    <w:unhideWhenUsed/>
    <w:qFormat/>
    <w:uiPriority w:val="99"/>
    <w:rPr>
      <w:sz w:val="20"/>
      <w:szCs w:val="20"/>
    </w:rPr>
  </w:style>
  <w:style w:type="character" w:customStyle="1" w:styleId="21">
    <w:name w:val="页眉 字符"/>
    <w:basedOn w:val="14"/>
    <w:link w:val="10"/>
    <w:qFormat/>
    <w:uiPriority w:val="0"/>
    <w:rPr>
      <w:sz w:val="18"/>
      <w:szCs w:val="18"/>
    </w:rPr>
  </w:style>
  <w:style w:type="character" w:customStyle="1" w:styleId="22">
    <w:name w:val="页脚 字符"/>
    <w:basedOn w:val="14"/>
    <w:link w:val="9"/>
    <w:qFormat/>
    <w:uiPriority w:val="99"/>
    <w:rPr>
      <w:sz w:val="18"/>
      <w:szCs w:val="18"/>
    </w:rPr>
  </w:style>
  <w:style w:type="character" w:customStyle="1" w:styleId="23">
    <w:name w:val="Unresolved Mention"/>
    <w:basedOn w:val="1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2d5864e1-bf17-4623-ac14-4a3951d31cbf</errorID>
      <errorWord>国家“一带一路”倡议</errorWord>
      <group>L1_Word</group>
      <groupName>字词问题</groupName>
      <ability>L2_Typo</ability>
      <abilityName>字词错误</abilityName>
      <candidateList>
        <item>共建“一带一路”倡议</item>
      </candidateList>
      <explain/>
      <paraID>4B373727</paraID>
      <start>7</start>
      <end>17</end>
      <status>modified</status>
      <modifiedWord>共建“一带一路”倡议</modifiedWord>
      <trackRevisions>false</trackRevisions>
    </reviewItem>
    <reviewItem>
      <errorID>3bbdcf22-d7fc-40bb-930b-e459c4617085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 41D708D</paraID>
      <start>53</start>
      <end>54</end>
      <status>ignored</status>
      <modifiedWord/>
      <trackRevisions>false</trackRevisions>
    </reviewItem>
    <reviewItem>
      <errorID>0d8adc21-839d-4bb4-ba2d-94af408ca84c</errorID>
      <errorWord>（</errorWord>
      <group>L1_Punc</group>
      <groupName>标点问题</groupName>
      <ability>L2_Punc_CN</ability>
      <abilityName>标点符号检查</abilityName>
      <candidateList/>
      <explain>同一形式括号套用。</explain>
      <paraID> 41D708D</paraID>
      <start>81</start>
      <end>82</end>
      <status>ignored</status>
      <modifiedWord/>
      <trackRevisions>false</trackRevisions>
    </reviewItem>
    <reviewItem>
      <errorID>b353d6ce-d8a8-4e4e-a4c0-52ceb48e021b</errorID>
      <errorWord>）</errorWord>
      <group>L1_Punc</group>
      <groupName>标点问题</groupName>
      <ability>L2_Punc_CN</ability>
      <abilityName>标点符号检查</abilityName>
      <candidateList/>
      <explain>同一形式括号套用。</explain>
      <paraID>2CB5F7A3</paraID>
      <start>1</start>
      <end>2</end>
      <status>ignored</status>
      <modifiedWord/>
      <trackRevisions>false</trackRevisions>
    </reviewItem>
    <reviewItem>
      <errorID>acfe0eee-a6c8-45cf-8faa-8609e05482a6</errorID>
      <errorWord>:</errorWord>
      <group>L1_Format</group>
      <groupName>格式问题</groupName>
      <ability>L2_HalfPunc_CN</ability>
      <abilityName>全半角检查</abilityName>
      <candidateList>
        <item>：</item>
      </candidateList>
      <explain>文本全半角错误。</explain>
      <paraID>2CB5F7A3</paraID>
      <start>46</start>
      <end>47</end>
      <status>modified</status>
      <modifiedWord>：</modifiedWord>
      <trackRevisions>false</trackRevisions>
    </reviewItem>
    <reviewItem>
      <errorID>31ea425f-157d-419b-91a4-a7cc183cdb7e</errorID>
      <errorWord>:</errorWord>
      <group>L1_Format</group>
      <groupName>格式问题</groupName>
      <ability>L2_HalfPunc_CN</ability>
      <abilityName>全半角检查</abilityName>
      <candidateList>
        <item>：</item>
      </candidateList>
      <explain>文本全半角错误。</explain>
      <paraID>2CB5F7A3</paraID>
      <start>56</start>
      <end>57</end>
      <status>ignored</status>
      <modifiedWord/>
      <trackRevisions>false</trackRevisions>
    </reviewItem>
    <reviewItem>
      <errorID>18d9d42d-77cf-4dd3-9167-2eff8ac0eef5</errorID>
      <errorWord>:</errorWord>
      <group>L1_Format</group>
      <groupName>格式问题</groupName>
      <ability>L2_HalfPunc_CN</ability>
      <abilityName>全半角检查</abilityName>
      <candidateList>
        <item>：</item>
      </candidateList>
      <explain>文本全半角错误。</explain>
      <paraID>2CB5F7A3</paraID>
      <start>67</start>
      <end>68</end>
      <status>ignored</status>
      <modifiedWord/>
      <trackRevisions>false</trackRevisions>
    </reviewItem>
    <reviewItem>
      <errorID>72dddd51-f399-40d3-b166-ffa6a4406d90</errorID>
      <errorWord>:</errorWord>
      <group>L1_Format</group>
      <groupName>格式问题</groupName>
      <ability>L2_HalfPunc_CN</ability>
      <abilityName>全半角检查</abilityName>
      <candidateList>
        <item>：</item>
      </candidateList>
      <explain>文本全半角错误。</explain>
      <paraID>2CB5F7A3</paraID>
      <start>104</start>
      <end>105</end>
      <status>ignored</status>
      <modifiedWord/>
      <trackRevisions>false</trackRevisions>
    </reviewItem>
    <reviewItem>
      <errorID>5eb1536b-b038-4b6a-b189-4a7f740abdc2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2CB5F7A3</paraID>
      <start>186</start>
      <end>187</end>
      <status>modified</status>
      <modifiedWord>－</modifiedWord>
      <trackRevisions>false</trackRevisions>
    </reviewItem>
    <reviewItem>
      <errorID>f4cb302c-693a-4d58-9a47-3eb135b9cdb9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21D51806</paraID>
      <start>203</start>
      <end>204</end>
      <status>modified</status>
      <modifiedWord>－</modifiedWord>
      <trackRevisions>false</trackRevisions>
    </reviewItem>
    <reviewItem>
      <errorID>d7f68eeb-166a-4199-98cc-4989e4feedf8</errorID>
      <errorWord>"</errorWord>
      <group>L1_Format</group>
      <groupName>格式问题</groupName>
      <ability>L2_HalfPunc_CN</ability>
      <abilityName>全半角检查</abilityName>
      <candidateList>
        <item>”</item>
      </candidateList>
      <explain>文本全半角错误。</explain>
      <paraID>1CF3C17E</paraID>
      <start>28</start>
      <end>29</end>
      <status>modified</status>
      <modifiedWord>”</modifiedWord>
      <trackRevisions>false</trackRevisions>
    </reviewItem>
    <reviewItem>
      <errorID>375db1fc-a51f-457a-8c6b-166acc8d6f82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2ECE5912</paraID>
      <start>46</start>
      <end>47</end>
      <status>modified</status>
      <modifiedWord>，</modifiedWord>
      <trackRevisions>false</trackRevisions>
    </reviewItem>
    <reviewItem>
      <errorID>0999296b-92ee-4fe5-811b-2770f6d4e8f2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2ECE5912</paraID>
      <start>59</start>
      <end>60</end>
      <status>modified</status>
      <modifiedWord>，</modifiedWord>
      <trackRevisions>false</trackRevisions>
    </reviewItem>
    <reviewItem>
      <errorID>e194f354-505d-47c6-a3b8-262ada463857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2ECE5912</paraID>
      <start>70</start>
      <end>71</end>
      <status>modified</status>
      <modifiedWord>，</modifiedWord>
      <trackRevisions>false</trackRevisions>
    </reviewItem>
    <reviewItem>
      <errorID>19b5452a-c759-4a40-ab54-4fd42c0ed89a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2ECE5912</paraID>
      <start>74</start>
      <end>75</end>
      <status>modified</status>
      <modifiedWord>，</modifiedWord>
      <trackRevisions>false</trackRevisions>
    </reviewItem>
    <reviewItem>
      <errorID>5e041b8a-eddf-4706-9570-4a024de4d05b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27889729</paraID>
      <start>29</start>
      <end>30</end>
      <status>modified</status>
      <modifiedWord>（</modifiedWord>
      <trackRevisions>false</trackRevisions>
    </reviewItem>
    <reviewItem>
      <errorID>66f55b81-a085-479d-9be7-2987aa52e9e1</errorID>
      <errorWord>(</errorWord>
      <group>L1_Punc</group>
      <groupName>标点问题</groupName>
      <ability>L2_Punc_CN</ability>
      <abilityName>标点符号检查</abilityName>
      <candidateList/>
      <explain>同一形式括号套用。</explain>
      <paraID>27889729</paraID>
      <start>35</start>
      <end>36</end>
      <status>unmodified</status>
      <modifiedWord/>
      <trackRevisions>false</trackRevisions>
    </reviewItem>
    <reviewItem>
      <errorID>6c90c3cc-18f9-49f8-90ca-38d4c85b0483</errorID>
      <errorWord>)</errorWord>
      <group>L1_Punc</group>
      <groupName>标点问题</groupName>
      <ability>L2_Punc_CN</ability>
      <abilityName>标点符号检查</abilityName>
      <candidateList/>
      <explain>同一形式括号套用。</explain>
      <paraID>27889729</paraID>
      <start>38</start>
      <end>39</end>
      <status>unmodified</status>
      <modifiedWord/>
      <trackRevisions>false</trackRevisions>
    </reviewItem>
    <reviewItem>
      <errorID>16215906-2ee1-4179-9abd-603f29fbeacb</errorID>
      <errorWord>(</errorWord>
      <group>L1_Punc</group>
      <groupName>标点问题</groupName>
      <ability>L2_Punc_CN</ability>
      <abilityName>标点符号检查</abilityName>
      <candidateList/>
      <explain>同一形式括号套用。</explain>
      <paraID>27889729</paraID>
      <start>52</start>
      <end>53</end>
      <status>unmodified</status>
      <modifiedWord/>
      <trackRevisions>false</trackRevisions>
    </reviewItem>
    <reviewItem>
      <errorID>a885cf64-58f7-4cc6-b0d5-9bb0cbf6aad3</errorID>
      <errorWord>)</errorWord>
      <group>L1_Punc</group>
      <groupName>标点问题</groupName>
      <ability>L2_Punc_CN</ability>
      <abilityName>标点符号检查</abilityName>
      <candidateList/>
      <explain>同一形式括号套用。</explain>
      <paraID>27889729</paraID>
      <start>55</start>
      <end>56</end>
      <status>unmodified</status>
      <modifiedWord/>
      <trackRevisions>false</trackRevisions>
    </reviewItem>
    <reviewItem>
      <errorID>de38e70c-771f-4b8b-8d1f-121b0f32f4f2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27889729</paraID>
      <start>173</start>
      <end>174</end>
      <status>modified</status>
      <modifiedWord>，</modifiedWord>
      <trackRevisions>false</trackRevisions>
    </reviewItem>
    <reviewItem>
      <errorID>4815c65a-765b-4952-8493-561e998e1010</errorID>
      <errorWord>：;</errorWord>
      <group>L1_Punc</group>
      <groupName>标点问题</groupName>
      <ability>L2_Punc_CN</ability>
      <abilityName>标点符号检查</abilityName>
      <candidateList>
        <item>：</item>
      </candidateList>
      <explain/>
      <paraID> A18A6E3</paraID>
      <start>10</start>
      <end>11</end>
      <status>modified</status>
      <modifiedWord>：</modifiedWord>
      <trackRevisions>false</trackRevisions>
    </reviewItem>
    <reviewItem>
      <errorID>94078e1f-e8a9-4e31-92db-32cbf94aa948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 A18A6E3</paraID>
      <start>25</start>
      <end>27</end>
      <status>unmodified</status>
      <modifiedWord/>
      <trackRevisions>false</trackRevisions>
    </reviewItem>
    <reviewItem>
      <errorID>b4ff0751-f49c-4b79-be98-4647f176a89f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6AD876E4</paraID>
      <start>16</start>
      <end>17</end>
      <status>modified</status>
      <modifiedWord>，</modifiedWord>
      <trackRevisions>false</trackRevisions>
    </reviewItem>
    <reviewItem>
      <errorID>9a296ba9-6e00-4cb3-80de-1b2c4c81f164</errorID>
      <errorWord>"</errorWord>
      <group>L1_Format</group>
      <groupName>格式问题</groupName>
      <ability>L2_HalfPunc_CN</ability>
      <abilityName>全半角检查</abilityName>
      <candidateList>
        <item>”</item>
      </candidateList>
      <explain>文本全半角错误。</explain>
      <paraID>676D2F48</paraID>
      <start>12</start>
      <end>13</end>
      <status>modified</status>
      <modifiedWord>”</modifiedWord>
      <trackRevisions>false</trackRevisions>
    </reviewItem>
    <reviewItem>
      <errorID>52d6de4c-347d-4874-bc77-5496b7cea526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1C0E6FEC</paraID>
      <start>31</start>
      <end>32</end>
      <status>modified</status>
      <modifiedWord>－</modifiedWord>
      <trackRevisions>false</trackRevisions>
    </reviewItem>
    <reviewItem>
      <errorID>f46ed9bc-67b1-4906-8162-21bb86283cda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18A1D4FA</paraID>
      <start>17</start>
      <end>18</end>
      <status>modified</status>
      <modifiedWord>:</modifiedWord>
      <trackRevisions>false</trackRevisions>
    </reviewItem>
    <reviewItem>
      <errorID>be884897-f369-442e-ab82-323401b0ce8c</errorID>
      <errorWord>（</errorWord>
      <group>L1_Punc</group>
      <groupName>标点问题</groupName>
      <ability>L2_Punc_CN</ability>
      <abilityName>标点符号检查</abilityName>
      <candidateList/>
      <explain>此处标点可能未正确匹配，请检查句子中是否存在标点冗余、缺失或使用错误的情况。</explain>
      <paraID>18A1D4FA</paraID>
      <start>55</start>
      <end>56</end>
      <status>unmodified</status>
      <modifiedWord/>
      <trackRevisions>false</trackRevisions>
    </reviewItem>
    <reviewItem>
      <errorID>0c02a666-e7a4-41c4-8ab0-69068b7dd2fe</errorID>
      <errorWord>"</errorWord>
      <group>L1_Format</group>
      <groupName>格式问题</groupName>
      <ability>L2_HalfPunc_CN</ability>
      <abilityName>全半角检查</abilityName>
      <candidateList>
        <item>”</item>
      </candidateList>
      <explain>文本全半角错误。</explain>
      <paraID>51743409</paraID>
      <start>19</start>
      <end>20</end>
      <status>modified</status>
      <modifiedWord>”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411f1bd-6d02-4476-a552-7954d78b6a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2750</Words>
  <Characters>4194</Characters>
  <Lines>241</Lines>
  <Paragraphs>253</Paragraphs>
  <TotalTime>4</TotalTime>
  <ScaleCrop>false</ScaleCrop>
  <LinksUpToDate>false</LinksUpToDate>
  <CharactersWithSpaces>4433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2026-07-20T08:47:00Z</dcterms:created>
  <dc:creator>Un-named</dc:creator>
  <cp:lastModifiedBy>樱桃酱</cp:lastModifiedBy>
  <cp:lastPrinted>2026-07-20T09:15:00Z</cp:lastPrinted>
  <dcterms:modified xsi:type="dcterms:W3CDTF">2026-07-20T09:17:19Z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4CF2C984B1EE49ECA782E8819C698242_13</vt:lpwstr>
  </property>
  <property fmtid="{D5CDD505-2E9C-101B-9397-08002B2CF9AE}" pid="4" name="KSOTemplateDocerSaveRecord">
    <vt:lpwstr>eyJoZGlkIjoiZDQ1NzA5OWM1MDMyYzRhMzg0YzUwYTM0OWMwNDE2MzIiLCJ1c2VySWQiOiIzNDM2MDA1OTkifQ==</vt:lpwstr>
  </property>
</Properties>
</file>